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Y="2266"/>
        <w:tblW w:w="11057" w:type="dxa"/>
        <w:tblLook w:val="04A0" w:firstRow="1" w:lastRow="0" w:firstColumn="1" w:lastColumn="0" w:noHBand="0" w:noVBand="1"/>
      </w:tblPr>
      <w:tblGrid>
        <w:gridCol w:w="2268"/>
        <w:gridCol w:w="4106"/>
        <w:gridCol w:w="2410"/>
        <w:gridCol w:w="2273"/>
      </w:tblGrid>
      <w:tr w:rsidR="001F7406" w:rsidRPr="003435D3" w14:paraId="263F6DEF" w14:textId="77777777" w:rsidTr="00C25057">
        <w:trPr>
          <w:trHeight w:val="138"/>
        </w:trPr>
        <w:tc>
          <w:tcPr>
            <w:tcW w:w="11057" w:type="dxa"/>
            <w:gridSpan w:val="4"/>
            <w:shd w:val="clear" w:color="auto" w:fill="FF0000"/>
          </w:tcPr>
          <w:p w14:paraId="3241ED75" w14:textId="77777777" w:rsidR="007C11FF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TANIMLAMA</w:t>
            </w:r>
          </w:p>
        </w:tc>
      </w:tr>
      <w:tr w:rsidR="001D6019" w:rsidRPr="003435D3" w14:paraId="7304FD38" w14:textId="77777777" w:rsidTr="00C25057">
        <w:trPr>
          <w:trHeight w:val="340"/>
        </w:trPr>
        <w:tc>
          <w:tcPr>
            <w:tcW w:w="2268" w:type="dxa"/>
          </w:tcPr>
          <w:p w14:paraId="6A6927C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Birim</w:t>
            </w:r>
          </w:p>
        </w:tc>
        <w:tc>
          <w:tcPr>
            <w:tcW w:w="4106" w:type="dxa"/>
          </w:tcPr>
          <w:p w14:paraId="5F28528A" w14:textId="35D9D172" w:rsidR="001D6019" w:rsidRPr="004F32D4" w:rsidRDefault="001D6019" w:rsidP="00C2505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F35007" w14:textId="77777777" w:rsidR="001D6019" w:rsidRPr="00F96DE0" w:rsidRDefault="00E8393B" w:rsidP="00C25057">
            <w:pPr>
              <w:rPr>
                <w:rFonts w:ascii="Verdana" w:hAnsi="Verdana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Hazırlama Tarihi:</w:t>
            </w:r>
          </w:p>
        </w:tc>
        <w:tc>
          <w:tcPr>
            <w:tcW w:w="2273" w:type="dxa"/>
          </w:tcPr>
          <w:p w14:paraId="1951D27E" w14:textId="0044E121" w:rsidR="001D6019" w:rsidRPr="00F96DE0" w:rsidRDefault="001D6019" w:rsidP="00C2505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0CB2A8B4" w14:textId="77777777" w:rsidTr="00C25057">
        <w:trPr>
          <w:trHeight w:val="340"/>
        </w:trPr>
        <w:tc>
          <w:tcPr>
            <w:tcW w:w="2268" w:type="dxa"/>
          </w:tcPr>
          <w:p w14:paraId="2173383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Konu</w:t>
            </w:r>
          </w:p>
        </w:tc>
        <w:tc>
          <w:tcPr>
            <w:tcW w:w="8789" w:type="dxa"/>
            <w:gridSpan w:val="3"/>
          </w:tcPr>
          <w:p w14:paraId="5C3F8A8A" w14:textId="741B2DC4" w:rsidR="001D6019" w:rsidRPr="004F32D4" w:rsidRDefault="001D6019" w:rsidP="00C25057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369EC204" w14:textId="77777777" w:rsidTr="00C25057">
        <w:trPr>
          <w:trHeight w:val="340"/>
        </w:trPr>
        <w:tc>
          <w:tcPr>
            <w:tcW w:w="2268" w:type="dxa"/>
          </w:tcPr>
          <w:p w14:paraId="3CFEA954" w14:textId="44991F08" w:rsidR="001D6019" w:rsidRPr="00C25057" w:rsidRDefault="00EC0C42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İlgili </w:t>
            </w:r>
            <w:r w:rsidR="001D6019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Faaliyeti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ve Paydaş Katılımı</w:t>
            </w:r>
          </w:p>
        </w:tc>
        <w:tc>
          <w:tcPr>
            <w:tcW w:w="8789" w:type="dxa"/>
            <w:gridSpan w:val="3"/>
          </w:tcPr>
          <w:p w14:paraId="10B2CE3D" w14:textId="51B7AF7D" w:rsidR="001D6019" w:rsidRPr="004F32D4" w:rsidRDefault="001D6019" w:rsidP="00C25057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215C2EF0" w14:textId="77777777" w:rsidTr="00C25057">
        <w:trPr>
          <w:trHeight w:val="340"/>
        </w:trPr>
        <w:tc>
          <w:tcPr>
            <w:tcW w:w="2268" w:type="dxa"/>
          </w:tcPr>
          <w:p w14:paraId="0385F4B7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İyileştirme Periyodu</w:t>
            </w:r>
          </w:p>
        </w:tc>
        <w:tc>
          <w:tcPr>
            <w:tcW w:w="8789" w:type="dxa"/>
            <w:gridSpan w:val="3"/>
          </w:tcPr>
          <w:p w14:paraId="4509BB1D" w14:textId="0ED42ED9" w:rsidR="001D6019" w:rsidRPr="004F32D4" w:rsidRDefault="001D6019" w:rsidP="00C2505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4A377F75" w14:textId="77777777" w:rsidTr="00C25057">
        <w:trPr>
          <w:trHeight w:val="151"/>
        </w:trPr>
        <w:tc>
          <w:tcPr>
            <w:tcW w:w="11057" w:type="dxa"/>
            <w:gridSpan w:val="4"/>
            <w:shd w:val="clear" w:color="auto" w:fill="FF0000"/>
          </w:tcPr>
          <w:p w14:paraId="68817A23" w14:textId="77777777" w:rsidR="001D6019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PLANLAMA</w:t>
            </w:r>
          </w:p>
        </w:tc>
      </w:tr>
      <w:tr w:rsidR="001D6019" w:rsidRPr="003435D3" w14:paraId="27B6A8F2" w14:textId="77777777" w:rsidTr="00C25057">
        <w:trPr>
          <w:trHeight w:val="340"/>
        </w:trPr>
        <w:tc>
          <w:tcPr>
            <w:tcW w:w="2268" w:type="dxa"/>
          </w:tcPr>
          <w:p w14:paraId="4E21972D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Faaliyet</w:t>
            </w:r>
          </w:p>
        </w:tc>
        <w:tc>
          <w:tcPr>
            <w:tcW w:w="8789" w:type="dxa"/>
            <w:gridSpan w:val="3"/>
          </w:tcPr>
          <w:p w14:paraId="79B173DC" w14:textId="7D15E58A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0779A51A" w14:textId="77777777" w:rsidTr="00C25057">
        <w:trPr>
          <w:trHeight w:val="340"/>
        </w:trPr>
        <w:tc>
          <w:tcPr>
            <w:tcW w:w="2268" w:type="dxa"/>
          </w:tcPr>
          <w:p w14:paraId="257C26A7" w14:textId="4E3EFEC2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26E3AD3C" w14:textId="4C13CD80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4BFDC78F" w14:textId="77777777" w:rsidTr="00C25057">
        <w:trPr>
          <w:trHeight w:val="340"/>
        </w:trPr>
        <w:tc>
          <w:tcPr>
            <w:tcW w:w="2268" w:type="dxa"/>
          </w:tcPr>
          <w:p w14:paraId="60BF82CD" w14:textId="47A5B8EB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E09E0B2" w14:textId="2EBF96C5" w:rsidR="003734DF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646D2060" w14:textId="77777777" w:rsidTr="00C25057">
        <w:trPr>
          <w:trHeight w:val="340"/>
        </w:trPr>
        <w:tc>
          <w:tcPr>
            <w:tcW w:w="2268" w:type="dxa"/>
          </w:tcPr>
          <w:p w14:paraId="61DD89F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Planlama Periyodu</w:t>
            </w:r>
          </w:p>
        </w:tc>
        <w:tc>
          <w:tcPr>
            <w:tcW w:w="8789" w:type="dxa"/>
            <w:gridSpan w:val="3"/>
          </w:tcPr>
          <w:p w14:paraId="0B01F052" w14:textId="0707D34B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4C652612" w14:textId="77777777" w:rsidTr="00C25057">
        <w:trPr>
          <w:trHeight w:val="159"/>
        </w:trPr>
        <w:tc>
          <w:tcPr>
            <w:tcW w:w="11057" w:type="dxa"/>
            <w:gridSpan w:val="4"/>
            <w:shd w:val="clear" w:color="auto" w:fill="FF0000"/>
          </w:tcPr>
          <w:p w14:paraId="497FF19E" w14:textId="77777777" w:rsidR="001D6019" w:rsidRPr="00C25057" w:rsidRDefault="001D6019" w:rsidP="00C25057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E3075D">
              <w:rPr>
                <w:rFonts w:ascii="Verdana" w:hAnsi="Verdana"/>
                <w:b/>
                <w:color w:val="FFFFFF" w:themeColor="background1"/>
              </w:rPr>
              <w:t>UYGULAMA</w:t>
            </w:r>
          </w:p>
        </w:tc>
      </w:tr>
      <w:tr w:rsidR="004D683E" w:rsidRPr="003435D3" w14:paraId="672FD90C" w14:textId="77777777" w:rsidTr="00C25057">
        <w:trPr>
          <w:trHeight w:val="340"/>
        </w:trPr>
        <w:tc>
          <w:tcPr>
            <w:tcW w:w="2268" w:type="dxa"/>
          </w:tcPr>
          <w:p w14:paraId="5F725B0D" w14:textId="77777777" w:rsidR="004D683E" w:rsidRPr="00C25057" w:rsidRDefault="004D683E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  <w:vAlign w:val="center"/>
          </w:tcPr>
          <w:p w14:paraId="411BEBBF" w14:textId="5241A1E9" w:rsidR="004D683E" w:rsidRPr="004F32D4" w:rsidRDefault="004D683E" w:rsidP="00C25057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4F1F36F6" w14:textId="77777777" w:rsidTr="00C25057">
        <w:trPr>
          <w:trHeight w:val="340"/>
        </w:trPr>
        <w:tc>
          <w:tcPr>
            <w:tcW w:w="2268" w:type="dxa"/>
          </w:tcPr>
          <w:p w14:paraId="31A6995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5F54B135" w14:textId="3AED544B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773487AE" w14:textId="77777777" w:rsidTr="00C25057">
        <w:trPr>
          <w:trHeight w:val="456"/>
        </w:trPr>
        <w:tc>
          <w:tcPr>
            <w:tcW w:w="2268" w:type="dxa"/>
          </w:tcPr>
          <w:p w14:paraId="7B8C6D1B" w14:textId="0059EA8B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55429AAB" w14:textId="3DC78342" w:rsidR="007D362E" w:rsidRPr="004F32D4" w:rsidRDefault="007D362E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6699726D" w14:textId="77777777" w:rsidTr="00C25057">
        <w:trPr>
          <w:trHeight w:val="340"/>
        </w:trPr>
        <w:tc>
          <w:tcPr>
            <w:tcW w:w="2268" w:type="dxa"/>
          </w:tcPr>
          <w:p w14:paraId="35461E30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Uygulama Periyodu</w:t>
            </w:r>
          </w:p>
        </w:tc>
        <w:tc>
          <w:tcPr>
            <w:tcW w:w="8789" w:type="dxa"/>
            <w:gridSpan w:val="3"/>
          </w:tcPr>
          <w:p w14:paraId="5E00FA91" w14:textId="2A0355CB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332D4322" w14:textId="77777777" w:rsidTr="00C25057">
        <w:trPr>
          <w:trHeight w:val="225"/>
        </w:trPr>
        <w:tc>
          <w:tcPr>
            <w:tcW w:w="11057" w:type="dxa"/>
            <w:gridSpan w:val="4"/>
            <w:shd w:val="clear" w:color="auto" w:fill="FF0000"/>
          </w:tcPr>
          <w:p w14:paraId="27C7B310" w14:textId="77777777" w:rsidR="001D6019" w:rsidRPr="00C25057" w:rsidRDefault="001D6019" w:rsidP="00C25057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E3075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KONTROL </w:t>
            </w:r>
          </w:p>
        </w:tc>
      </w:tr>
      <w:tr w:rsidR="001D6019" w:rsidRPr="003435D3" w14:paraId="29E45B55" w14:textId="77777777" w:rsidTr="00C25057">
        <w:trPr>
          <w:trHeight w:val="340"/>
        </w:trPr>
        <w:tc>
          <w:tcPr>
            <w:tcW w:w="2268" w:type="dxa"/>
          </w:tcPr>
          <w:p w14:paraId="6A752C6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2C35E023" w14:textId="5CFF05EA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7F0FE6" w:rsidRPr="003435D3" w14:paraId="6AD5ACFC" w14:textId="77777777" w:rsidTr="00C25057">
        <w:trPr>
          <w:trHeight w:val="340"/>
        </w:trPr>
        <w:tc>
          <w:tcPr>
            <w:tcW w:w="2268" w:type="dxa"/>
          </w:tcPr>
          <w:p w14:paraId="5D4DDC78" w14:textId="1B8B4895" w:rsidR="007F0FE6" w:rsidRPr="00C25057" w:rsidRDefault="007F0FE6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0F0FC3C2" w14:textId="3E92D28D" w:rsidR="007F0FE6" w:rsidRPr="004F32D4" w:rsidRDefault="007F0FE6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249A574C" w14:textId="77777777" w:rsidTr="00C25057">
        <w:trPr>
          <w:trHeight w:val="340"/>
        </w:trPr>
        <w:tc>
          <w:tcPr>
            <w:tcW w:w="2268" w:type="dxa"/>
          </w:tcPr>
          <w:p w14:paraId="3890A3B2" w14:textId="7A0A4FB5" w:rsidR="001D6019" w:rsidRPr="00C25057" w:rsidRDefault="007F0FE6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Paydaş Katılımı</w:t>
            </w:r>
          </w:p>
        </w:tc>
        <w:tc>
          <w:tcPr>
            <w:tcW w:w="8789" w:type="dxa"/>
            <w:gridSpan w:val="3"/>
          </w:tcPr>
          <w:p w14:paraId="1FE4B902" w14:textId="21A43E52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2D3F71E0" w14:textId="77777777" w:rsidTr="00D47BCC">
        <w:trPr>
          <w:trHeight w:val="380"/>
        </w:trPr>
        <w:tc>
          <w:tcPr>
            <w:tcW w:w="2268" w:type="dxa"/>
          </w:tcPr>
          <w:p w14:paraId="5013C2B8" w14:textId="2E0A0F8A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121EAF5" w14:textId="34F79420" w:rsidR="001D6019" w:rsidRPr="003E3FD6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600200AD" w14:textId="77777777" w:rsidTr="00C25057">
        <w:trPr>
          <w:trHeight w:val="340"/>
        </w:trPr>
        <w:tc>
          <w:tcPr>
            <w:tcW w:w="2268" w:type="dxa"/>
          </w:tcPr>
          <w:p w14:paraId="7600730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Periyodu</w:t>
            </w:r>
          </w:p>
        </w:tc>
        <w:tc>
          <w:tcPr>
            <w:tcW w:w="8789" w:type="dxa"/>
            <w:gridSpan w:val="3"/>
          </w:tcPr>
          <w:p w14:paraId="0A4A5094" w14:textId="18FA5C48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6019" w:rsidRPr="003435D3" w14:paraId="1660F208" w14:textId="77777777" w:rsidTr="00C25057">
        <w:trPr>
          <w:trHeight w:val="143"/>
        </w:trPr>
        <w:tc>
          <w:tcPr>
            <w:tcW w:w="11057" w:type="dxa"/>
            <w:gridSpan w:val="4"/>
            <w:shd w:val="clear" w:color="auto" w:fill="FF0000"/>
          </w:tcPr>
          <w:p w14:paraId="47E0CE8E" w14:textId="77777777" w:rsidR="001D6019" w:rsidRPr="003435D3" w:rsidRDefault="00A4023B" w:rsidP="00C2505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ÖNLEM -</w:t>
            </w:r>
            <w:proofErr w:type="gramEnd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İYİLEŞTİRME</w:t>
            </w:r>
          </w:p>
        </w:tc>
      </w:tr>
      <w:tr w:rsidR="00C25057" w:rsidRPr="00C25057" w14:paraId="24BFAA22" w14:textId="77777777" w:rsidTr="00C25057">
        <w:trPr>
          <w:trHeight w:val="340"/>
        </w:trPr>
        <w:tc>
          <w:tcPr>
            <w:tcW w:w="2268" w:type="dxa"/>
          </w:tcPr>
          <w:p w14:paraId="2031EB95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36278254" w14:textId="57B2E2AA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C25057" w:rsidRPr="00C25057" w14:paraId="6E1EB6C4" w14:textId="77777777" w:rsidTr="00C25057">
        <w:trPr>
          <w:trHeight w:val="340"/>
        </w:trPr>
        <w:tc>
          <w:tcPr>
            <w:tcW w:w="2268" w:type="dxa"/>
          </w:tcPr>
          <w:p w14:paraId="67EE971E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47283FA7" w14:textId="04AE698E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C25057" w:rsidRPr="00C25057" w14:paraId="10FD5AAC" w14:textId="77777777" w:rsidTr="00C25057">
        <w:trPr>
          <w:trHeight w:val="340"/>
        </w:trPr>
        <w:tc>
          <w:tcPr>
            <w:tcW w:w="2268" w:type="dxa"/>
          </w:tcPr>
          <w:p w14:paraId="2B5679E3" w14:textId="5302E1DA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*</w:t>
            </w:r>
          </w:p>
        </w:tc>
        <w:tc>
          <w:tcPr>
            <w:tcW w:w="8789" w:type="dxa"/>
            <w:gridSpan w:val="3"/>
          </w:tcPr>
          <w:p w14:paraId="2F8EB688" w14:textId="32141F3D" w:rsidR="00014EFB" w:rsidRPr="004F32D4" w:rsidRDefault="00014EFB" w:rsidP="00014EFB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C25057" w:rsidRPr="00C25057" w14:paraId="5A7025AF" w14:textId="77777777" w:rsidTr="00C25057">
        <w:trPr>
          <w:trHeight w:val="340"/>
        </w:trPr>
        <w:tc>
          <w:tcPr>
            <w:tcW w:w="2268" w:type="dxa"/>
          </w:tcPr>
          <w:p w14:paraId="628C3519" w14:textId="65BB2E21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Önlem Periyodu</w:t>
            </w:r>
          </w:p>
        </w:tc>
        <w:tc>
          <w:tcPr>
            <w:tcW w:w="8789" w:type="dxa"/>
            <w:gridSpan w:val="3"/>
          </w:tcPr>
          <w:p w14:paraId="37DDFE43" w14:textId="7A1BF98A" w:rsidR="001D6019" w:rsidRPr="004F32D4" w:rsidRDefault="001D60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40C2C9D4" w14:textId="77777777" w:rsidR="00ED3942" w:rsidRPr="00C25057" w:rsidRDefault="00ED3942" w:rsidP="001F7406">
      <w:pPr>
        <w:rPr>
          <w:rFonts w:ascii="Verdana" w:hAnsi="Verdana"/>
          <w:b/>
          <w:color w:val="FF0000"/>
          <w:sz w:val="18"/>
          <w:szCs w:val="20"/>
        </w:rPr>
      </w:pPr>
    </w:p>
    <w:p w14:paraId="53F05C9B" w14:textId="4B7ACACC" w:rsidR="00E8393B" w:rsidRPr="00C25057" w:rsidRDefault="007F0FE6" w:rsidP="001F7406">
      <w:pPr>
        <w:rPr>
          <w:rFonts w:ascii="Verdana" w:hAnsi="Verdana"/>
          <w:b/>
          <w:color w:val="FF0000"/>
          <w:sz w:val="20"/>
        </w:rPr>
      </w:pPr>
      <w:r w:rsidRPr="00C25057">
        <w:rPr>
          <w:rFonts w:ascii="Verdana" w:hAnsi="Verdana"/>
          <w:b/>
          <w:color w:val="FF0000"/>
          <w:sz w:val="18"/>
          <w:szCs w:val="20"/>
        </w:rPr>
        <w:t>*</w:t>
      </w:r>
      <w:r w:rsidRPr="00C25057">
        <w:rPr>
          <w:rFonts w:ascii="Verdana" w:hAnsi="Verdana"/>
          <w:b/>
          <w:color w:val="FF0000"/>
          <w:sz w:val="16"/>
          <w:szCs w:val="20"/>
        </w:rPr>
        <w:t xml:space="preserve"> Kanıtlara ait form, fotoğraf, resmi yazı vb. belgeleri ek olarak iletmeniz gerekmektedir. </w:t>
      </w:r>
    </w:p>
    <w:p w14:paraId="471D8DB6" w14:textId="45995CFE" w:rsidR="003954D0" w:rsidRDefault="003954D0" w:rsidP="001F7406">
      <w:pPr>
        <w:rPr>
          <w:rFonts w:ascii="Verdana" w:hAnsi="Verdana"/>
          <w:b/>
        </w:rPr>
      </w:pPr>
    </w:p>
    <w:p w14:paraId="67B2FB39" w14:textId="45B2BB1F" w:rsidR="00F96DE0" w:rsidRDefault="00F96DE0" w:rsidP="001F7406">
      <w:pPr>
        <w:rPr>
          <w:rFonts w:ascii="Verdana" w:hAnsi="Verdana"/>
          <w:b/>
        </w:rPr>
      </w:pPr>
      <w:r w:rsidRPr="007F0FE6">
        <w:rPr>
          <w:rFonts w:ascii="Verdana" w:hAnsi="Verdana"/>
          <w:b/>
          <w:noProof/>
          <w:color w:val="002060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24C11" wp14:editId="0DBB470C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7003415" cy="1268730"/>
                <wp:effectExtent l="0" t="0" r="26035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2E35" w14:textId="77777777" w:rsidR="009B21FA" w:rsidRPr="00C25057" w:rsidRDefault="009B21FA" w:rsidP="003954D0">
                            <w:pPr>
                              <w:rPr>
                                <w:color w:val="FF0000"/>
                              </w:rPr>
                            </w:pPr>
                            <w:r w:rsidRPr="00C25057">
                              <w:rPr>
                                <w:color w:val="FF000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4C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4pt;margin-top:17pt;width:551.45pt;height: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XaEgIAACAEAAAOAAAAZHJzL2Uyb0RvYy54bWysU9uO2yAQfa/Uf0C8N7azySZrxVlts01V&#10;aXuRtv0AjHGMCgwFEjv9+g44m4227UtVHhDDDIeZM2dWt4NW5CCcl2AqWkxySoTh0Eizq+i3r9s3&#10;S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">
                <v:textbox>
                  <w:txbxContent>
                    <w:p w14:paraId="01AD2E35" w14:textId="77777777" w:rsidR="009B21FA" w:rsidRPr="00C25057" w:rsidRDefault="009B21FA" w:rsidP="003954D0">
                      <w:pPr>
                        <w:rPr>
                          <w:color w:val="FF0000"/>
                        </w:rPr>
                      </w:pPr>
                      <w:r w:rsidRPr="00C25057">
                        <w:rPr>
                          <w:color w:val="FF000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0D6AB" w14:textId="1278295A" w:rsidR="00F41C5F" w:rsidRDefault="00176CAB" w:rsidP="001F740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3DE259FE" w14:textId="77777777" w:rsidR="00900461" w:rsidRDefault="00900461" w:rsidP="001F7406">
      <w:pPr>
        <w:rPr>
          <w:rFonts w:ascii="Verdana" w:hAnsi="Verdana"/>
          <w:b/>
        </w:rPr>
      </w:pPr>
    </w:p>
    <w:p w14:paraId="2B30CFF0" w14:textId="77777777" w:rsidR="00523080" w:rsidRDefault="00523080" w:rsidP="001F7406">
      <w:pPr>
        <w:rPr>
          <w:rFonts w:ascii="Verdana" w:hAnsi="Verdana"/>
          <w:b/>
        </w:rPr>
      </w:pPr>
    </w:p>
    <w:p w14:paraId="0BC59C11" w14:textId="77777777" w:rsidR="00ED3942" w:rsidRPr="00C25057" w:rsidRDefault="00ED3942" w:rsidP="00ED3942">
      <w:pPr>
        <w:rPr>
          <w:rFonts w:ascii="Verdana" w:hAnsi="Verdana"/>
          <w:b/>
          <w:color w:val="FF0000"/>
          <w:sz w:val="18"/>
        </w:rPr>
      </w:pPr>
      <w:r w:rsidRPr="00C25057">
        <w:rPr>
          <w:rFonts w:ascii="Verdana" w:hAnsi="Verdana"/>
          <w:b/>
          <w:color w:val="FF0000"/>
          <w:sz w:val="18"/>
        </w:rPr>
        <w:t>İyileştirmenin İlgili YÖKAK Alt Ölçütünü İşaretleyiniz</w:t>
      </w:r>
    </w:p>
    <w:tbl>
      <w:tblPr>
        <w:tblW w:w="111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864"/>
        <w:gridCol w:w="330"/>
        <w:gridCol w:w="371"/>
        <w:gridCol w:w="5172"/>
      </w:tblGrid>
      <w:tr w:rsidR="007F0FE6" w:rsidRPr="003435D3" w14:paraId="48C1F38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6DF7FD" w14:textId="29812F75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2CF601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A.KALİTE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GÜVENCE SİSTEMİ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A6B25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E13A4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29492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C. ARAŞTIRMA, GELİŞTİRME</w:t>
            </w:r>
          </w:p>
        </w:tc>
      </w:tr>
      <w:tr w:rsidR="007F0FE6" w:rsidRPr="003435D3" w14:paraId="191B23B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3A8682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EB129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A.1. Misyon ve Stratejik Amaçlar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9461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068F85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60C18A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C.1. Araştırma Stratejisi</w:t>
            </w:r>
          </w:p>
        </w:tc>
      </w:tr>
      <w:tr w:rsidR="007F0FE6" w:rsidRPr="003435D3" w14:paraId="5B7A2BE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136549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58CDC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A.1.1. Misyon, vizyon, stratejik amaç ve hedefler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BDE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023A6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388358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C.1.1. Kurumun araştırma politikası, hedefleri ve stratejisi</w:t>
            </w:r>
          </w:p>
        </w:tc>
      </w:tr>
      <w:tr w:rsidR="007F0FE6" w:rsidRPr="003435D3" w14:paraId="7CDF050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F3D9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DE032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A.1.2. Kalite güvencesi, eğitim öğretim, araştırma geliştirme, toplumsal katkı ve yönetim sistemi politikaları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0007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2E1B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4DF7D8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C.1.2 Araştırma-Geliştirme süreçlerinin yönetimi ve organizasyonel yapısı</w:t>
            </w:r>
          </w:p>
        </w:tc>
      </w:tr>
      <w:tr w:rsidR="007F0FE6" w:rsidRPr="003435D3" w14:paraId="773CF1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2D089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5330BC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A.1.3. Kurumsal performans yönetimi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56C9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6896DE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4A37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C.1.3. Araştırmaların yerel/ bölgesel/ ulusal kalkınma hedefleriyle ilişkisi</w:t>
            </w:r>
          </w:p>
        </w:tc>
      </w:tr>
      <w:tr w:rsidR="007F0FE6" w:rsidRPr="003435D3" w14:paraId="78B51F36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065EC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6EC8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A.2. İç Kalite Güvencesi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FF056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580161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2DDC54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C.2 Araştırma Kaynakları</w:t>
            </w:r>
          </w:p>
        </w:tc>
      </w:tr>
      <w:tr w:rsidR="007F0FE6" w:rsidRPr="003435D3" w14:paraId="725CAD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7B48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F94DBD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A.2.1. Kalite Komisyonu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C304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09169B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914D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C.2.1. Araştırma kaynakları: fiziki, teknik, mali</w:t>
            </w:r>
          </w:p>
        </w:tc>
      </w:tr>
      <w:tr w:rsidR="007F0FE6" w:rsidRPr="003435D3" w14:paraId="268869F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87F8D8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06653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A.2.2. İç kalite güvencesi mekanizmaları (PUKÖ çevrimleri, takvim, birimlerin yapısı)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B0A46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39F7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70644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C.2.2. Üniversite içi kaynaklar (BAP)</w:t>
            </w:r>
          </w:p>
        </w:tc>
      </w:tr>
      <w:tr w:rsidR="007F0FE6" w:rsidRPr="003435D3" w14:paraId="35C30FE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A571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97B56B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A.2.3. Liderlik ve kalite güvencesi kültürü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BB82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37DD94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E0660F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C.2.3. Üniversite dışı kaynaklara yönelim (Destek birimleri, yöntemleri)</w:t>
            </w:r>
          </w:p>
        </w:tc>
      </w:tr>
      <w:tr w:rsidR="007F0FE6" w:rsidRPr="003435D3" w14:paraId="5CCD15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7466D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6C45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A.3. Paydaş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074E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E5363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019E7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C.2.4. Doktora programları (mezun sayıları, eğilimler) ve post-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doc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imkanları</w:t>
            </w:r>
          </w:p>
        </w:tc>
      </w:tr>
      <w:tr w:rsidR="007F0FE6" w:rsidRPr="003435D3" w14:paraId="0F77E38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2B802B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84E1A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A.3.1. İç ve dış paydaşların kalite güvencesi, eğitim ve öğretim, araştırma ve geliştirme, yönetim ve uluslararasılaşma süreçlerine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6CB3A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0349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BF20A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C.3. Araştırma Yetkinliği</w:t>
            </w:r>
          </w:p>
        </w:tc>
      </w:tr>
      <w:tr w:rsidR="007F0FE6" w:rsidRPr="003435D3" w14:paraId="77E226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F5A7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61EBDE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A.4. Uluslararasılaşma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6840F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E918C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0C95C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C.3.1. Öğretim elemanlarının araştırma yetkinliği ve araştırma yetkinliğinin geliştirilmesi</w:t>
            </w:r>
          </w:p>
        </w:tc>
      </w:tr>
      <w:tr w:rsidR="007F0FE6" w:rsidRPr="003435D3" w14:paraId="36DE550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39EED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B76E23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A.4.1. Uluslararasılaşma politikası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D0514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4CA3A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D350A7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C.3.2. Öğretim elemanlarının araştırma yetkinliğini geliştirmeye yönelik Ortak programlar, ortak araştırma birimleri</w:t>
            </w:r>
          </w:p>
        </w:tc>
      </w:tr>
      <w:tr w:rsidR="007F0FE6" w:rsidRPr="003435D3" w14:paraId="132D8B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70244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B2C05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A.4.2. Uluslararasılaşma süreçlerinin yönetimi ve organizasyonel yapısı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E7F6D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7F5A7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61809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C.4. Araştırma Performansı</w:t>
            </w:r>
          </w:p>
        </w:tc>
      </w:tr>
      <w:tr w:rsidR="007F0FE6" w:rsidRPr="003435D3" w14:paraId="127749B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4A10A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6D20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A.4.3. Uluslararasılaşma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8D15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D6E58C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5009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C.4.1. Öğretim elemanı performans değerlendirmesi</w:t>
            </w:r>
          </w:p>
        </w:tc>
      </w:tr>
      <w:tr w:rsidR="007F0FE6" w:rsidRPr="003435D3" w14:paraId="2673E37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44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F07C8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A.4.4. Uluslararasılaşma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perfomansının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izlenmesi ve iyileştirilmesi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E686A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C7E02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EEEF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C.4.2. Araştırma performansının değerlendirilmesi ve sonuçlara dayalı iyileştirilmesi</w:t>
            </w:r>
          </w:p>
        </w:tc>
      </w:tr>
      <w:tr w:rsidR="007F0FE6" w:rsidRPr="003435D3" w14:paraId="4346E0A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6E96C2C" w14:textId="5C066994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  <w:proofErr w:type="gramStart"/>
            <w:r w:rsidR="00014EFB">
              <w:rPr>
                <w:rFonts w:ascii="Verdana" w:eastAsia="Times New Roman" w:hAnsi="Verdana" w:cs="Calibri"/>
                <w:color w:val="000000"/>
              </w:rPr>
              <w:t>x</w:t>
            </w:r>
            <w:proofErr w:type="gramEnd"/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7B31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B.EĞİTİM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- ÖĞRETİM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CD80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8BEC2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94766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C.4.3. Araştırma bütçe performansı</w:t>
            </w:r>
          </w:p>
        </w:tc>
      </w:tr>
      <w:tr w:rsidR="007F0FE6" w:rsidRPr="003435D3" w14:paraId="7ED7688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258A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84C0C9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B.1.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8C8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129D7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34D4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D. TOPLUMSAL KATKI</w:t>
            </w:r>
          </w:p>
        </w:tc>
      </w:tr>
      <w:tr w:rsidR="007F0FE6" w:rsidRPr="003435D3" w14:paraId="71369E3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8D28E2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0A4A9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B.1.1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155D8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6B0C5A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69B5C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D.1. Toplumsal Katkı Stratejisi</w:t>
            </w:r>
          </w:p>
        </w:tc>
      </w:tr>
      <w:tr w:rsidR="007F0FE6" w:rsidRPr="003435D3" w14:paraId="6B82CBAD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616A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F45FA2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B.1.2. Program amaçları, çıktıları ve programın TYYÇ uyumu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9AE12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2BC11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3FDD28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D.1.1. Toplumsal katkı politikası, hedefleri ve stratejisi</w:t>
            </w:r>
          </w:p>
        </w:tc>
      </w:tr>
      <w:tr w:rsidR="007F0FE6" w:rsidRPr="003435D3" w14:paraId="64C8E6D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CC9A1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3F5F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B.1.3. Ders kazanımlarının program çıktıları ile eşleştirilmesi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FD6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108F9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04867F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D.1.2. Toplumsal katkı süreçlerinin yönetimi ve organizasyonel yapısı</w:t>
            </w:r>
          </w:p>
        </w:tc>
      </w:tr>
      <w:tr w:rsidR="007F0FE6" w:rsidRPr="003435D3" w14:paraId="2898F51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4D835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AB4F01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B.1.4. Programın yapısı ve ders dağılım dengesi (Zorunlu-seçmeli ders dağılım dengesi; alan ve meslek bilgisi ile genel kültür dersleri dengesi, kültürel derinlik kazanma, farklı disiplinleri tanıma imkanları)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6B2E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CD242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9568E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D.2. Toplumsal Katkı Kaynakları</w:t>
            </w:r>
          </w:p>
        </w:tc>
      </w:tr>
      <w:tr w:rsidR="007F0FE6" w:rsidRPr="003435D3" w14:paraId="58086904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EFF5BA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6C0F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B.1.5. Öğrenci iş yüküne dayalı tasarım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A9E80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3744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5599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D.2.1. Kaynaklar</w:t>
            </w:r>
          </w:p>
        </w:tc>
      </w:tr>
      <w:tr w:rsidR="007F0FE6" w:rsidRPr="003435D3" w14:paraId="74D0EB6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B1B0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CC6FD6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B.1.6. Ölçme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F445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E215E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125DE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D.3. Toplumsal Katkı Performansı</w:t>
            </w:r>
          </w:p>
        </w:tc>
      </w:tr>
      <w:tr w:rsidR="007F0FE6" w:rsidRPr="003435D3" w14:paraId="18B6708E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DE3C9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6A8A50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B.2. Öğrenci Kabulü ve Gelişimi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CFB8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1E371D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92ED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D.3.1.Toplumsal katkı performansının izlenmesi ve iyileştirilmesi</w:t>
            </w:r>
          </w:p>
        </w:tc>
      </w:tr>
      <w:tr w:rsidR="007F0FE6" w:rsidRPr="003435D3" w14:paraId="35539AC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A08C0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D61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B.2.1. Öğrenci kabulü ve önceki öğrenmenin tanınması ve kredilendirilmesi (Örgün eğitim, yaygın eğitim ve serbest öğrenme yoluyla edinilen bilgi ve beceriler)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5B36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539D8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3CE88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E. YÖNETİM SİSTEMİ</w:t>
            </w:r>
          </w:p>
        </w:tc>
      </w:tr>
      <w:tr w:rsidR="007F0FE6" w:rsidRPr="003435D3" w14:paraId="53FDC95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365A97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225C7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B.2.2. Diploma, derece ve diğer yeterliliklerin tanınması ve sertifikalandırılması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4345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BD3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091F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E.1. Yönetim ve İdari Birimlerin Yapısı</w:t>
            </w:r>
          </w:p>
        </w:tc>
      </w:tr>
      <w:tr w:rsidR="007F0FE6" w:rsidRPr="003435D3" w14:paraId="5459CB2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A227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651A3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B.3. Öğrenci Merkezli Öğrenme, Öğretme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FD73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A3C571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7E4EC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E.1.1. Yönetim modeli ve idari yapı</w:t>
            </w:r>
          </w:p>
        </w:tc>
      </w:tr>
      <w:tr w:rsidR="007F0FE6" w:rsidRPr="003435D3" w14:paraId="3B7170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D434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F479B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B.3.1. Öğretim yöntem ve teknikleri (Aktif,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disiplinlerarası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çalışma, etkileşimli, araştırma/öğrenme odaklı)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EEC1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99402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E1FF7C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E.1.2. Süreç yönetimi</w:t>
            </w:r>
          </w:p>
        </w:tc>
      </w:tr>
      <w:tr w:rsidR="007F0FE6" w:rsidRPr="003435D3" w14:paraId="5E924E0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9F884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08BEC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B.3.2. Ölçme ve değerlendirme (Öğrencilerin özelliklerine ve öğrenme düzeylerine göre farklılaştırılmış alternatif ölçme yöntem ve tekniklerine yer verme gibi)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08C48D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0D22F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A8655B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E.2. Kaynakların Yönetimi</w:t>
            </w:r>
          </w:p>
        </w:tc>
      </w:tr>
      <w:tr w:rsidR="007F0FE6" w:rsidRPr="003435D3" w14:paraId="76ADBF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DC83D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EC6B5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B.3.3. Öğrenci geri bildirimleri (Ders-öğretim üyesi-program-genel memnuniyet anketleri, talep ve öneri sistemleri)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DE842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881AC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C5A73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E.2.1. İnsan kaynakları yönetimi</w:t>
            </w:r>
          </w:p>
        </w:tc>
      </w:tr>
      <w:tr w:rsidR="007F0FE6" w:rsidRPr="003435D3" w14:paraId="2DB133B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91D02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EEA81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B.3.4. Akademik danışmanlık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6EE50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A5512A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CB9C4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E.2.2. Finansal kaynakların yönetimi</w:t>
            </w:r>
          </w:p>
        </w:tc>
      </w:tr>
      <w:tr w:rsidR="007F0FE6" w:rsidRPr="003435D3" w14:paraId="38BC1E31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1983E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E5933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B.4. Öğretim Elemanları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4CEF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B895E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FFAEF5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E.3. Bilgi Yönetim Sistemi</w:t>
            </w:r>
          </w:p>
        </w:tc>
      </w:tr>
      <w:tr w:rsidR="007F0FE6" w:rsidRPr="003435D3" w14:paraId="37023F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3DF0B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D774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B.4.1. Atama, yükseltme ve görevlendirme kriterleri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9F3FC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5FA1F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1D582A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E.3.1. Entegre bilgi yönetim sistemi</w:t>
            </w:r>
          </w:p>
        </w:tc>
      </w:tr>
      <w:tr w:rsidR="007F0FE6" w:rsidRPr="003435D3" w14:paraId="199BDBD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C517E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7880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B.4.2. Öğretim yetkinliği (Aktif öğrenme, ölçme değerlendirme, yenilikçi yaklaşımlar, materyal geliştirme, yetkinlik kazandırma ve kalite güvence sistemi)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2EEB4C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9A67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08A0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3.2. Bilgi güvenliği ve güvenilirliği</w:t>
            </w:r>
          </w:p>
        </w:tc>
      </w:tr>
      <w:tr w:rsidR="007F0FE6" w:rsidRPr="003435D3" w14:paraId="7BA7B39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B4D39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9708B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B.4.3 Eğitim faaliyetlerine yönelik teşvik ve ödüllendirme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5B25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C0687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188E43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E.4. Destek Hizmetleri</w:t>
            </w:r>
          </w:p>
        </w:tc>
      </w:tr>
      <w:tr w:rsidR="007F0FE6" w:rsidRPr="003435D3" w14:paraId="74309AF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BA2C9F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F2A904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B.5.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EEE9AC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2B4EF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25223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4.1. Hizmet ve malların uygunluğu, kalitesi ve sürekliliği</w:t>
            </w:r>
          </w:p>
        </w:tc>
      </w:tr>
      <w:tr w:rsidR="007F0FE6" w:rsidRPr="003435D3" w14:paraId="073BB1D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7B4CE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59E1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B.5.1.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BC3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4D4EB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49D9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E.5. Kamuoyunu Bilgilendirme ve Hesap Verebilirlik</w:t>
            </w:r>
          </w:p>
        </w:tc>
      </w:tr>
      <w:tr w:rsidR="007F0FE6" w:rsidRPr="003435D3" w14:paraId="30C8ADF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8219E0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B7689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B.5.2. Sosyal, kültürel, sportif faaliyetler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34A6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5E16C3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400E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E.5.1. Kamuoyunu bilgilendirme</w:t>
            </w:r>
          </w:p>
        </w:tc>
      </w:tr>
      <w:tr w:rsidR="007F0FE6" w:rsidRPr="003435D3" w14:paraId="550D21C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DC698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6D344B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B.5.3. Tesis ve altyapılar (Yemekhane, yurt, teknoloji donanımlı çalışma alanları,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mediko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vs.)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FF677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E30EAF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B1E7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E.5.2. Hesap verme yöntemleri</w:t>
            </w:r>
          </w:p>
        </w:tc>
      </w:tr>
      <w:tr w:rsidR="007F0FE6" w:rsidRPr="003435D3" w14:paraId="71855B5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3D5BE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9F6AA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B.5.4. Engelsiz üniversite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EFEB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D30D29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450BD2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3824318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40D07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2D8E73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B.5.5. Rehberlik, psikolojik danışmanlık ve kariyer hizmetleri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2C21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610B5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19FDC96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4332D18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F8E1D2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A024C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B.6. Programların İzlenmesi ve Güncellenmesi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40553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0128A4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224EC6F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0AA5C61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F9D414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DDDF5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B.6.1. Program çıktılarının izlenmesi ve güncellenmesi (Hazırlık okullarındaki dil eğitim programlarını da kapsamaktadır.)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CED0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92DE0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500C806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578BF96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4ACD9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lastRenderedPageBreak/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63387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B.6.2. Mezun izleme sistemi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1F10C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77A2A3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04B2B9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E385051" w14:textId="77777777" w:rsidR="007F0FE6" w:rsidRPr="003435D3" w:rsidRDefault="007F0FE6" w:rsidP="00C25057">
      <w:pPr>
        <w:rPr>
          <w:rFonts w:ascii="Verdana" w:hAnsi="Verdana"/>
          <w:b/>
        </w:rPr>
      </w:pPr>
    </w:p>
    <w:sectPr w:rsidR="007F0FE6" w:rsidRPr="003435D3" w:rsidSect="00EC0C42">
      <w:headerReference w:type="default" r:id="rId7"/>
      <w:pgSz w:w="11906" w:h="16838" w:code="9"/>
      <w:pgMar w:top="426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F5CB" w14:textId="77777777" w:rsidR="00635487" w:rsidRDefault="00635487" w:rsidP="004868CB">
      <w:pPr>
        <w:spacing w:after="0" w:line="240" w:lineRule="auto"/>
      </w:pPr>
      <w:r>
        <w:separator/>
      </w:r>
    </w:p>
  </w:endnote>
  <w:endnote w:type="continuationSeparator" w:id="0">
    <w:p w14:paraId="717C7FFF" w14:textId="77777777" w:rsidR="00635487" w:rsidRDefault="00635487" w:rsidP="004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C6CD" w14:textId="77777777" w:rsidR="00635487" w:rsidRDefault="00635487" w:rsidP="004868CB">
      <w:pPr>
        <w:spacing w:after="0" w:line="240" w:lineRule="auto"/>
      </w:pPr>
      <w:r>
        <w:separator/>
      </w:r>
    </w:p>
  </w:footnote>
  <w:footnote w:type="continuationSeparator" w:id="0">
    <w:p w14:paraId="310E7C42" w14:textId="77777777" w:rsidR="00635487" w:rsidRDefault="00635487" w:rsidP="004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58B" w14:textId="1875FB49" w:rsidR="009B21FA" w:rsidRDefault="009B21FA" w:rsidP="004868CB">
    <w:pPr>
      <w:pStyle w:val="stBilgi"/>
      <w:rPr>
        <w:noProof/>
        <w:lang w:val="en-US"/>
      </w:rPr>
    </w:pPr>
  </w:p>
  <w:p w14:paraId="7E7B7DCB" w14:textId="77777777" w:rsidR="00C25057" w:rsidRDefault="00C25057" w:rsidP="00E83282">
    <w:pPr>
      <w:pStyle w:val="stBilgi"/>
      <w:jc w:val="right"/>
    </w:pPr>
  </w:p>
  <w:p w14:paraId="414B5A9C" w14:textId="3E2A7947" w:rsidR="009B21FA" w:rsidRPr="004868CB" w:rsidRDefault="009B21FA" w:rsidP="00E83282">
    <w:pPr>
      <w:pStyle w:val="stBilgi"/>
      <w:jc w:val="right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0EF3A" wp14:editId="389434D6">
              <wp:simplePos x="0" y="0"/>
              <wp:positionH relativeFrom="column">
                <wp:posOffset>871220</wp:posOffset>
              </wp:positionH>
              <wp:positionV relativeFrom="paragraph">
                <wp:posOffset>153102</wp:posOffset>
              </wp:positionV>
              <wp:extent cx="4724400" cy="413385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C12BD" w14:textId="761FC489" w:rsidR="009B21FA" w:rsidRPr="00C25057" w:rsidRDefault="00C25057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GÜMÜŞHANE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ÜNİVERSİTESİ KALİTE KO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ORDİNATÖRLÜĞÜ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br/>
                            <w:t>BİRİM İYİLEŞTİRME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-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İZLEME ve TAKİP FORMU</w:t>
                          </w:r>
                        </w:p>
                        <w:p w14:paraId="3550E94A" w14:textId="7C12957E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FFE0C44" w14:textId="00297289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1B9F8D" w14:textId="2BC4BD64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5A26D09" w14:textId="333DC597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3D20B18" w14:textId="77777777" w:rsidR="009B21FA" w:rsidRPr="001454E3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EF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8.6pt;margin-top:12.05pt;width:372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" filled="f" stroked="f">
              <v:textbox>
                <w:txbxContent>
                  <w:p w14:paraId="2DBC12BD" w14:textId="761FC489" w:rsidR="009B21FA" w:rsidRPr="00C25057" w:rsidRDefault="00C25057" w:rsidP="00A92ABD">
                    <w:pPr>
                      <w:jc w:val="center"/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</w:pP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GÜMÜŞHANE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 xml:space="preserve"> ÜNİVERSİTESİ KALİTE KO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ORDİNATÖRLÜĞÜ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br/>
                      <w:t>BİRİM İYİLEŞTİRME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-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İZLEME ve TAKİP FORMU</w:t>
                    </w:r>
                  </w:p>
                  <w:p w14:paraId="3550E94A" w14:textId="7C12957E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FFE0C44" w14:textId="00297289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511B9F8D" w14:textId="2BC4BD64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35A26D09" w14:textId="333DC597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3D20B18" w14:textId="77777777" w:rsidR="009B21FA" w:rsidRPr="001454E3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25057">
      <w:rPr>
        <w:noProof/>
        <w:lang w:eastAsia="tr-TR"/>
      </w:rPr>
      <w:drawing>
        <wp:inline distT="0" distB="0" distL="0" distR="0" wp14:anchorId="2890583F" wp14:editId="569A58BD">
          <wp:extent cx="983615" cy="983615"/>
          <wp:effectExtent l="0" t="0" r="6985" b="6985"/>
          <wp:docPr id="3" name="Resim 3" descr="http://www.gumushane.edu.tr/media/uploads/images/guncellogo/g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mushane.edu.tr/media/uploads/images/guncellogo/g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FE8D8" w14:textId="5F947380" w:rsidR="009B21FA" w:rsidRPr="004868CB" w:rsidRDefault="009B21FA" w:rsidP="004868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5AE6"/>
    <w:multiLevelType w:val="hybridMultilevel"/>
    <w:tmpl w:val="3DE83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6"/>
    <w:rsid w:val="00014EFB"/>
    <w:rsid w:val="000206CF"/>
    <w:rsid w:val="000C0A03"/>
    <w:rsid w:val="000F423E"/>
    <w:rsid w:val="001454E3"/>
    <w:rsid w:val="00176CAB"/>
    <w:rsid w:val="001A6553"/>
    <w:rsid w:val="001D6019"/>
    <w:rsid w:val="001E3466"/>
    <w:rsid w:val="001F7406"/>
    <w:rsid w:val="00231273"/>
    <w:rsid w:val="00231419"/>
    <w:rsid w:val="00243E07"/>
    <w:rsid w:val="0028563D"/>
    <w:rsid w:val="0029450A"/>
    <w:rsid w:val="002E2C9A"/>
    <w:rsid w:val="002E2FE4"/>
    <w:rsid w:val="003435D3"/>
    <w:rsid w:val="003607DE"/>
    <w:rsid w:val="003734DF"/>
    <w:rsid w:val="003954D0"/>
    <w:rsid w:val="003D3842"/>
    <w:rsid w:val="003E3FD6"/>
    <w:rsid w:val="003E499B"/>
    <w:rsid w:val="00432BA0"/>
    <w:rsid w:val="004572DE"/>
    <w:rsid w:val="004621D2"/>
    <w:rsid w:val="004868CB"/>
    <w:rsid w:val="004D683E"/>
    <w:rsid w:val="004F32D4"/>
    <w:rsid w:val="00516FF0"/>
    <w:rsid w:val="00523080"/>
    <w:rsid w:val="0055375F"/>
    <w:rsid w:val="00580AE8"/>
    <w:rsid w:val="00624A4A"/>
    <w:rsid w:val="00635487"/>
    <w:rsid w:val="00645AFA"/>
    <w:rsid w:val="00652912"/>
    <w:rsid w:val="00655F5D"/>
    <w:rsid w:val="00667D5F"/>
    <w:rsid w:val="00686A12"/>
    <w:rsid w:val="006C470B"/>
    <w:rsid w:val="00701BAF"/>
    <w:rsid w:val="0071642E"/>
    <w:rsid w:val="007666F0"/>
    <w:rsid w:val="007B3A7B"/>
    <w:rsid w:val="007C11FF"/>
    <w:rsid w:val="007D362E"/>
    <w:rsid w:val="007F0FE6"/>
    <w:rsid w:val="007F2E19"/>
    <w:rsid w:val="00822765"/>
    <w:rsid w:val="008278F2"/>
    <w:rsid w:val="0089305B"/>
    <w:rsid w:val="0089579B"/>
    <w:rsid w:val="008B2356"/>
    <w:rsid w:val="00900461"/>
    <w:rsid w:val="009279D0"/>
    <w:rsid w:val="009424D3"/>
    <w:rsid w:val="00944A5F"/>
    <w:rsid w:val="009B21FA"/>
    <w:rsid w:val="009C0E75"/>
    <w:rsid w:val="009F5D29"/>
    <w:rsid w:val="009F7112"/>
    <w:rsid w:val="00A4023B"/>
    <w:rsid w:val="00A91BB5"/>
    <w:rsid w:val="00A92ABD"/>
    <w:rsid w:val="00AA1AF6"/>
    <w:rsid w:val="00B40276"/>
    <w:rsid w:val="00B46A1F"/>
    <w:rsid w:val="00BE72EC"/>
    <w:rsid w:val="00C25057"/>
    <w:rsid w:val="00C464BF"/>
    <w:rsid w:val="00C54CE5"/>
    <w:rsid w:val="00C657A7"/>
    <w:rsid w:val="00C848B8"/>
    <w:rsid w:val="00CB7C83"/>
    <w:rsid w:val="00D06E4D"/>
    <w:rsid w:val="00D47BCC"/>
    <w:rsid w:val="00D6454B"/>
    <w:rsid w:val="00D85C73"/>
    <w:rsid w:val="00DB47EC"/>
    <w:rsid w:val="00E3075D"/>
    <w:rsid w:val="00E34DA2"/>
    <w:rsid w:val="00E678ED"/>
    <w:rsid w:val="00E83282"/>
    <w:rsid w:val="00E8393B"/>
    <w:rsid w:val="00EC0C42"/>
    <w:rsid w:val="00ED3942"/>
    <w:rsid w:val="00F16C6E"/>
    <w:rsid w:val="00F20F45"/>
    <w:rsid w:val="00F41C5F"/>
    <w:rsid w:val="00F42597"/>
    <w:rsid w:val="00F54EA1"/>
    <w:rsid w:val="00F56B51"/>
    <w:rsid w:val="00F64193"/>
    <w:rsid w:val="00F96DE0"/>
    <w:rsid w:val="00FA7194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A1ED"/>
  <w15:docId w15:val="{299AC566-2716-AE44-B15A-56C5AFDC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8C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8CB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CB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657A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34DF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Hakem</cp:lastModifiedBy>
  <cp:revision>2</cp:revision>
  <dcterms:created xsi:type="dcterms:W3CDTF">2025-01-10T09:15:00Z</dcterms:created>
  <dcterms:modified xsi:type="dcterms:W3CDTF">2025-01-10T09:15:00Z</dcterms:modified>
</cp:coreProperties>
</file>